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266A3" w14:textId="1C4CC9A6" w:rsidR="00E6098E" w:rsidRDefault="00E6098E" w:rsidP="00E6098E">
      <w:pPr>
        <w:jc w:val="center"/>
        <w:rPr>
          <w:rFonts w:ascii="Times New Roman" w:hAnsi="Times New Roman" w:cs="Times New Roman"/>
          <w:b/>
          <w:bCs/>
        </w:rPr>
      </w:pPr>
      <w:r w:rsidRPr="00D55081">
        <w:rPr>
          <w:rFonts w:ascii="Times New Roman" w:eastAsia="Times New Roman" w:hAnsi="Times New Roman" w:cs="Times New Roman"/>
          <w:noProof/>
          <w:kern w:val="0"/>
          <w14:ligatures w14:val="none"/>
        </w:rPr>
        <w:drawing>
          <wp:anchor distT="0" distB="0" distL="0" distR="0" simplePos="0" relativeHeight="251661312" behindDoc="1" locked="0" layoutInCell="1" allowOverlap="1" wp14:anchorId="59AF4274" wp14:editId="0A4CAD0B">
            <wp:simplePos x="0" y="0"/>
            <wp:positionH relativeFrom="page">
              <wp:posOffset>4246880</wp:posOffset>
            </wp:positionH>
            <wp:positionV relativeFrom="paragraph">
              <wp:posOffset>401955</wp:posOffset>
            </wp:positionV>
            <wp:extent cx="1720710" cy="2555875"/>
            <wp:effectExtent l="0" t="0" r="0" b="0"/>
            <wp:wrapTopAndBottom/>
            <wp:docPr id="57" name="Image 57" descr="A diagram of a cell division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 57" descr="A diagram of a cell division  Description automatically generated"/>
                    <pic:cNvPicPr/>
                  </pic:nvPicPr>
                  <pic:blipFill rotWithShape="1">
                    <a:blip r:embed="rId4" cstate="print"/>
                    <a:srcRect l="39112" r="5581"/>
                    <a:stretch/>
                  </pic:blipFill>
                  <pic:spPr bwMode="auto">
                    <a:xfrm>
                      <a:off x="0" y="0"/>
                      <a:ext cx="1720710" cy="2555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55081">
        <w:rPr>
          <w:rFonts w:ascii="Times New Roman" w:eastAsia="Times New Roman" w:hAnsi="Times New Roman" w:cs="Times New Roman"/>
          <w:noProof/>
          <w:kern w:val="0"/>
          <w14:ligatures w14:val="none"/>
        </w:rPr>
        <w:drawing>
          <wp:anchor distT="0" distB="0" distL="0" distR="0" simplePos="0" relativeHeight="251659264" behindDoc="1" locked="0" layoutInCell="1" allowOverlap="1" wp14:anchorId="30CC64AC" wp14:editId="745247B6">
            <wp:simplePos x="0" y="0"/>
            <wp:positionH relativeFrom="page">
              <wp:posOffset>1673860</wp:posOffset>
            </wp:positionH>
            <wp:positionV relativeFrom="paragraph">
              <wp:posOffset>466725</wp:posOffset>
            </wp:positionV>
            <wp:extent cx="1741805" cy="2563495"/>
            <wp:effectExtent l="0" t="0" r="0" b="8255"/>
            <wp:wrapTopAndBottom/>
            <wp:docPr id="50" name="Image 50" descr="A diagram of a human body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50" descr="A diagram of a human body  Description automatically generated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1805" cy="2563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32E9B5" w14:textId="6AD046A0" w:rsidR="00E6098E" w:rsidRDefault="00E6098E" w:rsidP="00E6098E">
      <w:pPr>
        <w:jc w:val="center"/>
        <w:rPr>
          <w:rFonts w:ascii="Times New Roman" w:hAnsi="Times New Roman" w:cs="Times New Roman"/>
          <w:b/>
          <w:bCs/>
        </w:rPr>
      </w:pPr>
    </w:p>
    <w:p w14:paraId="3A973D7D" w14:textId="42A66484" w:rsidR="00E6098E" w:rsidRPr="00B66C43" w:rsidRDefault="00E6098E" w:rsidP="00E6098E">
      <w:pPr>
        <w:widowControl w:val="0"/>
        <w:autoSpaceDE w:val="0"/>
        <w:autoSpaceDN w:val="0"/>
        <w:spacing w:before="245"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D55081">
        <w:rPr>
          <w:rFonts w:ascii="Times New Roman" w:eastAsia="Times New Roman" w:hAnsi="Times New Roman" w:cs="Times New Roman"/>
          <w:b/>
          <w:kern w:val="0"/>
          <w14:ligatures w14:val="none"/>
        </w:rPr>
        <w:t>Figure</w:t>
      </w:r>
      <w:r w:rsidRPr="00D55081">
        <w:rPr>
          <w:rFonts w:ascii="Times New Roman" w:eastAsia="Times New Roman" w:hAnsi="Times New Roman" w:cs="Times New Roman"/>
          <w:b/>
          <w:spacing w:val="-4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spacing w:val="-4"/>
          <w:kern w:val="0"/>
          <w14:ligatures w14:val="none"/>
        </w:rPr>
        <w:t>S</w:t>
      </w:r>
      <w:r>
        <w:rPr>
          <w:rFonts w:ascii="Times New Roman" w:eastAsia="Times New Roman" w:hAnsi="Times New Roman" w:cs="Times New Roman"/>
          <w:b/>
          <w:kern w:val="0"/>
          <w14:ligatures w14:val="none"/>
        </w:rPr>
        <w:t>1</w:t>
      </w:r>
      <w:r w:rsidR="00BB2314">
        <w:rPr>
          <w:rFonts w:ascii="Times New Roman" w:eastAsia="Times New Roman" w:hAnsi="Times New Roman" w:cs="Times New Roman"/>
          <w:b/>
          <w:kern w:val="0"/>
          <w14:ligatures w14:val="none"/>
        </w:rPr>
        <w:t>.</w:t>
      </w:r>
      <w:r w:rsidRPr="00D55081">
        <w:rPr>
          <w:rFonts w:ascii="Times New Roman" w:eastAsia="Times New Roman" w:hAnsi="Times New Roman" w:cs="Times New Roman"/>
          <w:b/>
          <w:spacing w:val="-3"/>
          <w:kern w:val="0"/>
          <w14:ligatures w14:val="none"/>
        </w:rPr>
        <w:t xml:space="preserve"> </w:t>
      </w:r>
      <w:r w:rsidRPr="00BB2314">
        <w:rPr>
          <w:rFonts w:ascii="Times New Roman" w:eastAsia="Times New Roman" w:hAnsi="Times New Roman" w:cs="Times New Roman"/>
          <w:bCs/>
          <w:spacing w:val="-3"/>
          <w:kern w:val="0"/>
          <w14:ligatures w14:val="none"/>
        </w:rPr>
        <w:t>AML in the BM and the oral cavity.</w:t>
      </w:r>
      <w:r>
        <w:rPr>
          <w:rFonts w:ascii="Times New Roman" w:eastAsia="Times New Roman" w:hAnsi="Times New Roman" w:cs="Times New Roman"/>
          <w:b/>
          <w:spacing w:val="-3"/>
          <w:kern w:val="0"/>
          <w14:ligatures w14:val="none"/>
        </w:rPr>
        <w:t xml:space="preserve"> Left: </w:t>
      </w:r>
      <w:r w:rsidRPr="00D55081">
        <w:rPr>
          <w:rFonts w:ascii="Times New Roman" w:eastAsia="Times New Roman" w:hAnsi="Times New Roman" w:cs="Times New Roman"/>
          <w:kern w:val="0"/>
          <w14:ligatures w14:val="none"/>
        </w:rPr>
        <w:t>Shown</w:t>
      </w:r>
      <w:r w:rsidRPr="00D55081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D55081">
        <w:rPr>
          <w:rFonts w:ascii="Times New Roman" w:eastAsia="Times New Roman" w:hAnsi="Times New Roman" w:cs="Times New Roman"/>
          <w:kern w:val="0"/>
          <w14:ligatures w14:val="none"/>
        </w:rPr>
        <w:t>is</w:t>
      </w:r>
      <w:r w:rsidRPr="00D55081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D55081"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Pr="00D55081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D55081">
        <w:rPr>
          <w:rFonts w:ascii="Times New Roman" w:eastAsia="Times New Roman" w:hAnsi="Times New Roman" w:cs="Times New Roman"/>
          <w:kern w:val="0"/>
          <w14:ligatures w14:val="none"/>
        </w:rPr>
        <w:t>possible</w:t>
      </w:r>
      <w:r w:rsidRPr="00D55081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D55081">
        <w:rPr>
          <w:rFonts w:ascii="Times New Roman" w:eastAsia="Times New Roman" w:hAnsi="Times New Roman" w:cs="Times New Roman"/>
          <w:kern w:val="0"/>
          <w14:ligatures w14:val="none"/>
        </w:rPr>
        <w:t>link</w:t>
      </w:r>
      <w:r w:rsidRPr="00D55081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D55081">
        <w:rPr>
          <w:rFonts w:ascii="Times New Roman" w:eastAsia="Times New Roman" w:hAnsi="Times New Roman" w:cs="Times New Roman"/>
          <w:kern w:val="0"/>
          <w14:ligatures w14:val="none"/>
        </w:rPr>
        <w:t>between</w:t>
      </w:r>
      <w:r w:rsidRPr="00D55081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D55081">
        <w:rPr>
          <w:rFonts w:ascii="Times New Roman" w:eastAsia="Times New Roman" w:hAnsi="Times New Roman" w:cs="Times New Roman"/>
          <w:kern w:val="0"/>
          <w14:ligatures w14:val="none"/>
        </w:rPr>
        <w:t>the</w:t>
      </w:r>
      <w:r w:rsidRPr="00D55081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D55081">
        <w:rPr>
          <w:rFonts w:ascii="Times New Roman" w:eastAsia="Times New Roman" w:hAnsi="Times New Roman" w:cs="Times New Roman"/>
          <w:kern w:val="0"/>
          <w14:ligatures w14:val="none"/>
        </w:rPr>
        <w:t>BM</w:t>
      </w:r>
      <w:r w:rsidRPr="00D55081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D55081">
        <w:rPr>
          <w:rFonts w:ascii="Times New Roman" w:eastAsia="Times New Roman" w:hAnsi="Times New Roman" w:cs="Times New Roman"/>
          <w:kern w:val="0"/>
          <w14:ligatures w14:val="none"/>
        </w:rPr>
        <w:t>and</w:t>
      </w:r>
      <w:r w:rsidRPr="00D55081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D55081">
        <w:rPr>
          <w:rFonts w:ascii="Times New Roman" w:eastAsia="Times New Roman" w:hAnsi="Times New Roman" w:cs="Times New Roman"/>
          <w:kern w:val="0"/>
          <w14:ligatures w14:val="none"/>
        </w:rPr>
        <w:t>oral</w:t>
      </w:r>
      <w:r w:rsidRPr="00D55081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D55081">
        <w:rPr>
          <w:rFonts w:ascii="Times New Roman" w:eastAsia="Times New Roman" w:hAnsi="Times New Roman" w:cs="Times New Roman"/>
          <w:kern w:val="0"/>
          <w14:ligatures w14:val="none"/>
        </w:rPr>
        <w:t>cavity</w:t>
      </w:r>
      <w:r w:rsidRPr="00D55081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D55081">
        <w:rPr>
          <w:rFonts w:ascii="Times New Roman" w:eastAsia="Times New Roman" w:hAnsi="Times New Roman" w:cs="Times New Roman"/>
          <w:kern w:val="0"/>
          <w14:ligatures w14:val="none"/>
        </w:rPr>
        <w:t>to</w:t>
      </w:r>
      <w:r w:rsidRPr="00D55081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D55081">
        <w:rPr>
          <w:rFonts w:ascii="Times New Roman" w:eastAsia="Times New Roman" w:hAnsi="Times New Roman" w:cs="Times New Roman"/>
          <w:kern w:val="0"/>
          <w14:ligatures w14:val="none"/>
        </w:rPr>
        <w:t xml:space="preserve">sustain </w:t>
      </w:r>
      <w:r w:rsidRPr="00D55081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AML</w:t>
      </w:r>
      <w:r w:rsidRPr="00B66C43">
        <w:rPr>
          <w:rFonts w:ascii="Times New Roman" w:eastAsia="Times New Roman" w:hAnsi="Times New Roman" w:cs="Times New Roman"/>
          <w:color w:val="000000" w:themeColor="text1"/>
          <w:spacing w:val="-4"/>
          <w:kern w:val="0"/>
          <w14:ligatures w14:val="none"/>
        </w:rPr>
        <w:t xml:space="preserve">. </w:t>
      </w:r>
      <w:r w:rsidRPr="00E6098E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>Right:</w:t>
      </w:r>
      <w:r w:rsidRPr="00B66C43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AML</w:t>
      </w:r>
      <w:r w:rsidRPr="00B66C43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 cells respond to DPSCs by increased proliferation and</w:t>
      </w:r>
      <w:r w:rsidRPr="00B66C43">
        <w:rPr>
          <w:rFonts w:ascii="Times New Roman" w:eastAsia="Times New Roman" w:hAnsi="Times New Roman" w:cs="Times New Roman"/>
          <w:color w:val="000000" w:themeColor="text1"/>
          <w:spacing w:val="-3"/>
          <w:kern w:val="0"/>
          <w14:ligatures w14:val="none"/>
        </w:rPr>
        <w:t xml:space="preserve"> </w:t>
      </w:r>
      <w:r w:rsidRPr="00B66C43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adhesion</w:t>
      </w:r>
      <w:r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 with possible direct and indirect communication.</w:t>
      </w:r>
    </w:p>
    <w:p w14:paraId="34A182F7" w14:textId="1966EADC" w:rsidR="009B3DBF" w:rsidRDefault="009B3DBF" w:rsidP="00E6098E">
      <w:pPr>
        <w:jc w:val="center"/>
        <w:rPr>
          <w:rFonts w:ascii="Times New Roman" w:hAnsi="Times New Roman" w:cs="Times New Roman"/>
          <w:b/>
          <w:bCs/>
        </w:rPr>
      </w:pPr>
    </w:p>
    <w:p w14:paraId="58C4D81E" w14:textId="51AC04D5" w:rsidR="002D034E" w:rsidRDefault="002D034E" w:rsidP="00E6098E">
      <w:pPr>
        <w:jc w:val="center"/>
        <w:rPr>
          <w:rFonts w:ascii="Times New Roman" w:hAnsi="Times New Roman" w:cs="Times New Roman"/>
          <w:b/>
          <w:bCs/>
        </w:rPr>
      </w:pPr>
      <w:r w:rsidRPr="00206AA4">
        <w:rPr>
          <w:rFonts w:ascii="Times New Roman" w:eastAsia="Times New Roman" w:hAnsi="Times New Roman" w:cs="Times New Roman"/>
          <w:noProof/>
          <w:kern w:val="0"/>
          <w14:ligatures w14:val="none"/>
        </w:rPr>
        <w:drawing>
          <wp:anchor distT="0" distB="0" distL="0" distR="0" simplePos="0" relativeHeight="251663360" behindDoc="1" locked="0" layoutInCell="1" allowOverlap="1" wp14:anchorId="7B2F2CF3" wp14:editId="7387C9ED">
            <wp:simplePos x="0" y="0"/>
            <wp:positionH relativeFrom="margin">
              <wp:posOffset>927100</wp:posOffset>
            </wp:positionH>
            <wp:positionV relativeFrom="paragraph">
              <wp:posOffset>37465</wp:posOffset>
            </wp:positionV>
            <wp:extent cx="3635375" cy="1771015"/>
            <wp:effectExtent l="0" t="0" r="3175" b="635"/>
            <wp:wrapTight wrapText="bothSides">
              <wp:wrapPolygon edited="0">
                <wp:start x="0" y="0"/>
                <wp:lineTo x="0" y="21375"/>
                <wp:lineTo x="21506" y="21375"/>
                <wp:lineTo x="21506" y="0"/>
                <wp:lineTo x="0" y="0"/>
              </wp:wrapPolygon>
            </wp:wrapTight>
            <wp:docPr id="58" name="Image 58" descr="A close-up of a petri dish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 58" descr="A close-up of a petri dish&#10;&#10;AI-generated content may be incorrect.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35375" cy="1771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800957" w14:textId="668740B9" w:rsidR="002D034E" w:rsidRDefault="002D034E" w:rsidP="00E6098E">
      <w:pPr>
        <w:jc w:val="center"/>
        <w:rPr>
          <w:rFonts w:ascii="Times New Roman" w:hAnsi="Times New Roman" w:cs="Times New Roman"/>
          <w:b/>
          <w:bCs/>
        </w:rPr>
      </w:pPr>
    </w:p>
    <w:p w14:paraId="7449DDB8" w14:textId="21AF0052" w:rsidR="002D034E" w:rsidRDefault="002D034E" w:rsidP="00E6098E">
      <w:pPr>
        <w:jc w:val="center"/>
        <w:rPr>
          <w:rFonts w:ascii="Times New Roman" w:hAnsi="Times New Roman" w:cs="Times New Roman"/>
          <w:b/>
          <w:bCs/>
        </w:rPr>
      </w:pPr>
    </w:p>
    <w:p w14:paraId="3B5D6239" w14:textId="77777777" w:rsidR="002D034E" w:rsidRDefault="002D034E" w:rsidP="00E6098E">
      <w:pPr>
        <w:jc w:val="center"/>
        <w:rPr>
          <w:rFonts w:ascii="Times New Roman" w:hAnsi="Times New Roman" w:cs="Times New Roman"/>
          <w:b/>
          <w:bCs/>
        </w:rPr>
      </w:pPr>
    </w:p>
    <w:p w14:paraId="4E3115C5" w14:textId="77777777" w:rsidR="002D034E" w:rsidRDefault="002D034E" w:rsidP="00E6098E">
      <w:pPr>
        <w:jc w:val="center"/>
        <w:rPr>
          <w:rFonts w:ascii="Times New Roman" w:hAnsi="Times New Roman" w:cs="Times New Roman"/>
          <w:b/>
          <w:bCs/>
        </w:rPr>
      </w:pPr>
    </w:p>
    <w:p w14:paraId="1137D55A" w14:textId="77777777" w:rsidR="002D034E" w:rsidRDefault="002D034E" w:rsidP="00E6098E">
      <w:pPr>
        <w:jc w:val="center"/>
        <w:rPr>
          <w:rFonts w:ascii="Times New Roman" w:hAnsi="Times New Roman" w:cs="Times New Roman"/>
          <w:b/>
          <w:bCs/>
        </w:rPr>
      </w:pPr>
    </w:p>
    <w:p w14:paraId="7E835A04" w14:textId="77777777" w:rsidR="002D034E" w:rsidRDefault="002D034E" w:rsidP="00E6098E">
      <w:pPr>
        <w:jc w:val="center"/>
        <w:rPr>
          <w:rFonts w:ascii="Times New Roman" w:hAnsi="Times New Roman" w:cs="Times New Roman"/>
          <w:b/>
          <w:bCs/>
        </w:rPr>
      </w:pPr>
    </w:p>
    <w:p w14:paraId="56E1C1BA" w14:textId="502745F2" w:rsidR="002D034E" w:rsidRPr="00176772" w:rsidRDefault="002D034E" w:rsidP="002D034E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color w:val="44536A"/>
          <w:kern w:val="0"/>
          <w14:ligatures w14:val="none"/>
        </w:rPr>
        <w:t>F</w:t>
      </w:r>
      <w:r w:rsidRPr="00206AA4">
        <w:rPr>
          <w:rFonts w:ascii="Times New Roman" w:eastAsia="Times New Roman" w:hAnsi="Times New Roman" w:cs="Times New Roman"/>
          <w:b/>
          <w:color w:val="44536A"/>
          <w:kern w:val="0"/>
          <w14:ligatures w14:val="none"/>
        </w:rPr>
        <w:t xml:space="preserve">igure </w:t>
      </w:r>
      <w:r>
        <w:rPr>
          <w:rFonts w:ascii="Times New Roman" w:eastAsia="Times New Roman" w:hAnsi="Times New Roman" w:cs="Times New Roman"/>
          <w:b/>
          <w:color w:val="44536A"/>
          <w:kern w:val="0"/>
          <w14:ligatures w14:val="none"/>
        </w:rPr>
        <w:t>S2</w:t>
      </w:r>
      <w:r w:rsidRPr="00206AA4">
        <w:rPr>
          <w:rFonts w:ascii="Times New Roman" w:eastAsia="Times New Roman" w:hAnsi="Times New Roman" w:cs="Times New Roman"/>
          <w:b/>
          <w:color w:val="44536A"/>
          <w:kern w:val="0"/>
          <w14:ligatures w14:val="none"/>
        </w:rPr>
        <w:t xml:space="preserve">. </w:t>
      </w:r>
      <w:r w:rsidRPr="00BB2314">
        <w:rPr>
          <w:rFonts w:ascii="Times New Roman" w:eastAsia="Times New Roman" w:hAnsi="Times New Roman" w:cs="Times New Roman"/>
          <w:bCs/>
          <w:color w:val="44536A"/>
          <w:kern w:val="0"/>
          <w14:ligatures w14:val="none"/>
        </w:rPr>
        <w:t>Leukemia and DPSCSs co-culture system.</w:t>
      </w:r>
      <w:r>
        <w:rPr>
          <w:rFonts w:ascii="Times New Roman" w:eastAsia="Times New Roman" w:hAnsi="Times New Roman" w:cs="Times New Roman"/>
          <w:b/>
          <w:color w:val="44536A"/>
          <w:kern w:val="0"/>
          <w14:ligatures w14:val="none"/>
        </w:rPr>
        <w:t xml:space="preserve"> </w:t>
      </w:r>
      <w:r w:rsidRPr="00206AA4">
        <w:rPr>
          <w:rFonts w:ascii="Times New Roman" w:eastAsia="Times New Roman" w:hAnsi="Times New Roman" w:cs="Times New Roman"/>
          <w:color w:val="44536A"/>
          <w:kern w:val="0"/>
          <w14:ligatures w14:val="none"/>
        </w:rPr>
        <w:t xml:space="preserve">DPSCs and leukemia cells were added to </w:t>
      </w:r>
      <w:r w:rsidR="00BB2314">
        <w:rPr>
          <w:rFonts w:ascii="Times New Roman" w:eastAsia="Times New Roman" w:hAnsi="Times New Roman" w:cs="Times New Roman"/>
          <w:color w:val="44536A"/>
          <w:kern w:val="0"/>
          <w14:ligatures w14:val="none"/>
        </w:rPr>
        <w:t>six</w:t>
      </w:r>
      <w:r w:rsidRPr="00206AA4">
        <w:rPr>
          <w:rFonts w:ascii="Times New Roman" w:eastAsia="Times New Roman" w:hAnsi="Times New Roman" w:cs="Times New Roman"/>
          <w:color w:val="44536A"/>
          <w:kern w:val="0"/>
          <w14:ligatures w14:val="none"/>
        </w:rPr>
        <w:t>-well tissue culture plates at 1:1 ratio with each cell plated at 3.7</w:t>
      </w:r>
      <w:r w:rsidR="00BB2314">
        <w:rPr>
          <w:rFonts w:ascii="Times New Roman" w:eastAsia="Times New Roman" w:hAnsi="Times New Roman" w:cs="Times New Roman"/>
          <w:color w:val="44536A"/>
          <w:kern w:val="0"/>
          <w14:ligatures w14:val="none"/>
        </w:rPr>
        <w:t xml:space="preserve"> </w:t>
      </w:r>
      <w:r w:rsidR="00BB2314">
        <w:rPr>
          <w:rFonts w:ascii="Times New Roman" w:eastAsia="Times New Roman" w:hAnsi="Times New Roman" w:cs="Times New Roman"/>
          <w:color w:val="44536A"/>
          <w:kern w:val="0"/>
          <w14:ligatures w14:val="none"/>
        </w:rPr>
        <w:sym w:font="Symbol" w:char="F0B4"/>
      </w:r>
      <w:r w:rsidR="00BB2314">
        <w:rPr>
          <w:rFonts w:ascii="Times New Roman" w:eastAsia="Times New Roman" w:hAnsi="Times New Roman" w:cs="Times New Roman"/>
          <w:color w:val="44536A"/>
          <w:kern w:val="0"/>
          <w14:ligatures w14:val="none"/>
        </w:rPr>
        <w:t xml:space="preserve"> </w:t>
      </w:r>
      <w:r w:rsidRPr="00206AA4">
        <w:rPr>
          <w:rFonts w:ascii="Times New Roman" w:eastAsia="Times New Roman" w:hAnsi="Times New Roman" w:cs="Times New Roman"/>
          <w:color w:val="44536A"/>
          <w:kern w:val="0"/>
          <w14:ligatures w14:val="none"/>
        </w:rPr>
        <w:t>10</w:t>
      </w:r>
      <w:r w:rsidRPr="00206AA4">
        <w:rPr>
          <w:rFonts w:ascii="Times New Roman" w:eastAsia="Times New Roman" w:hAnsi="Times New Roman" w:cs="Times New Roman"/>
          <w:color w:val="44536A"/>
          <w:kern w:val="0"/>
          <w:vertAlign w:val="superscript"/>
          <w14:ligatures w14:val="none"/>
        </w:rPr>
        <w:t>4</w:t>
      </w:r>
      <w:r w:rsidRPr="00206AA4">
        <w:rPr>
          <w:rFonts w:ascii="Times New Roman" w:eastAsia="Times New Roman" w:hAnsi="Times New Roman" w:cs="Times New Roman"/>
          <w:color w:val="44536A"/>
          <w:kern w:val="0"/>
          <w14:ligatures w14:val="none"/>
        </w:rPr>
        <w:t xml:space="preserve">. </w:t>
      </w:r>
    </w:p>
    <w:p w14:paraId="671E4C43" w14:textId="77777777" w:rsidR="002D034E" w:rsidRPr="00E6098E" w:rsidRDefault="002D034E" w:rsidP="002D034E">
      <w:pPr>
        <w:jc w:val="both"/>
        <w:rPr>
          <w:rFonts w:ascii="Times New Roman" w:hAnsi="Times New Roman" w:cs="Times New Roman"/>
          <w:b/>
          <w:bCs/>
        </w:rPr>
      </w:pPr>
    </w:p>
    <w:sectPr w:rsidR="002D034E" w:rsidRPr="00E609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98E"/>
    <w:rsid w:val="0001649E"/>
    <w:rsid w:val="000C3235"/>
    <w:rsid w:val="00150CD2"/>
    <w:rsid w:val="002016EA"/>
    <w:rsid w:val="00226862"/>
    <w:rsid w:val="00254834"/>
    <w:rsid w:val="0029105F"/>
    <w:rsid w:val="002D034E"/>
    <w:rsid w:val="003652F0"/>
    <w:rsid w:val="006C6243"/>
    <w:rsid w:val="006D2CAD"/>
    <w:rsid w:val="006F7341"/>
    <w:rsid w:val="00882AB0"/>
    <w:rsid w:val="009B3DBF"/>
    <w:rsid w:val="00A23F1D"/>
    <w:rsid w:val="00BA13C6"/>
    <w:rsid w:val="00BB2314"/>
    <w:rsid w:val="00E6098E"/>
    <w:rsid w:val="00EA6B11"/>
    <w:rsid w:val="00EE64E2"/>
    <w:rsid w:val="00FD7023"/>
    <w:rsid w:val="00FF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B7A53"/>
  <w15:chartTrackingRefBased/>
  <w15:docId w15:val="{AD11BA12-A961-44C5-8134-2C970E071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09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09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09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09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09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09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09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09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09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09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09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09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09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09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09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09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09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09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09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09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09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09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09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09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09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09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09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09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09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Pranela Rameshwar</dc:creator>
  <cp:keywords/>
  <dc:description/>
  <cp:lastModifiedBy>Tessa Edmonds</cp:lastModifiedBy>
  <cp:revision>3</cp:revision>
  <dcterms:created xsi:type="dcterms:W3CDTF">2025-05-28T22:21:00Z</dcterms:created>
  <dcterms:modified xsi:type="dcterms:W3CDTF">2025-06-20T10:25:00Z</dcterms:modified>
</cp:coreProperties>
</file>